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54078" w14:textId="3E99C03B" w:rsidR="00BE709B" w:rsidRPr="00BE709B" w:rsidRDefault="00BE709B" w:rsidP="00BE709B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7B2150">
        <w:rPr>
          <w:rFonts w:ascii="Arial" w:hAnsi="Arial" w:cs="Arial"/>
          <w:b/>
          <w:sz w:val="20"/>
        </w:rPr>
        <w:t xml:space="preserve">Příloha č. </w:t>
      </w:r>
      <w:r>
        <w:rPr>
          <w:rFonts w:ascii="Arial" w:hAnsi="Arial" w:cs="Arial"/>
          <w:b/>
          <w:sz w:val="20"/>
        </w:rPr>
        <w:t>3</w:t>
      </w:r>
    </w:p>
    <w:p w14:paraId="567E2CD0" w14:textId="294ABCAF" w:rsidR="002F25B7" w:rsidRPr="007B2150" w:rsidRDefault="002F25B7" w:rsidP="002F25B7">
      <w:pPr>
        <w:spacing w:before="120" w:line="276" w:lineRule="auto"/>
        <w:jc w:val="center"/>
        <w:rPr>
          <w:rFonts w:ascii="Arial" w:hAnsi="Arial" w:cs="Arial"/>
          <w:b/>
          <w:sz w:val="20"/>
          <w:u w:val="single"/>
        </w:rPr>
      </w:pPr>
      <w:r w:rsidRPr="007B2150">
        <w:rPr>
          <w:rFonts w:ascii="Arial" w:hAnsi="Arial" w:cs="Arial"/>
          <w:b/>
          <w:sz w:val="20"/>
          <w:u w:val="single"/>
        </w:rPr>
        <w:t xml:space="preserve">Vzor čestného prohlášení o </w:t>
      </w:r>
      <w:r>
        <w:rPr>
          <w:rFonts w:ascii="Arial" w:hAnsi="Arial" w:cs="Arial"/>
          <w:b/>
          <w:sz w:val="20"/>
          <w:u w:val="single"/>
        </w:rPr>
        <w:t xml:space="preserve">prokázání </w:t>
      </w:r>
      <w:r w:rsidRPr="007B2150">
        <w:rPr>
          <w:rFonts w:ascii="Arial" w:hAnsi="Arial" w:cs="Arial"/>
          <w:b/>
          <w:sz w:val="20"/>
          <w:u w:val="single"/>
        </w:rPr>
        <w:t xml:space="preserve">splnění </w:t>
      </w:r>
      <w:r>
        <w:rPr>
          <w:rFonts w:ascii="Arial" w:hAnsi="Arial" w:cs="Arial"/>
          <w:b/>
          <w:sz w:val="20"/>
          <w:u w:val="single"/>
        </w:rPr>
        <w:t>kritérií kvalifikace</w:t>
      </w: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2F25B7" w:rsidRPr="007B2150" w14:paraId="5E704848" w14:textId="77777777" w:rsidTr="0096452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8A16E8" w14:textId="77777777" w:rsidR="002F25B7" w:rsidRPr="007B2150" w:rsidRDefault="002F25B7" w:rsidP="0096452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Zadavatel:</w:t>
            </w:r>
          </w:p>
          <w:p w14:paraId="699D98F9" w14:textId="77777777" w:rsidR="002F25B7" w:rsidRDefault="002F25B7" w:rsidP="0096452C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 xml:space="preserve">Město </w:t>
            </w:r>
            <w:r w:rsidRPr="007D6607">
              <w:rPr>
                <w:rFonts w:ascii="Arial" w:hAnsi="Arial" w:cs="Arial"/>
                <w:b/>
                <w:iCs/>
                <w:sz w:val="20"/>
              </w:rPr>
              <w:t xml:space="preserve">Ústí nad Orlicí </w:t>
            </w:r>
          </w:p>
          <w:p w14:paraId="5E02685D" w14:textId="77777777" w:rsidR="002F25B7" w:rsidRPr="007B2150" w:rsidRDefault="002F25B7" w:rsidP="0096452C">
            <w:pPr>
              <w:keepNext/>
              <w:spacing w:line="276" w:lineRule="auto"/>
              <w:jc w:val="center"/>
              <w:rPr>
                <w:rFonts w:ascii="Arial" w:hAnsi="Arial" w:cs="Arial"/>
                <w:iCs/>
                <w:sz w:val="20"/>
              </w:rPr>
            </w:pPr>
            <w:r w:rsidRPr="007B2150">
              <w:rPr>
                <w:rFonts w:ascii="Arial" w:hAnsi="Arial" w:cs="Arial"/>
                <w:iCs/>
                <w:sz w:val="20"/>
              </w:rPr>
              <w:t xml:space="preserve">se sídlem </w:t>
            </w:r>
            <w:r w:rsidRPr="007D6607">
              <w:rPr>
                <w:rFonts w:ascii="Arial" w:hAnsi="Arial" w:cs="Arial"/>
                <w:iCs/>
                <w:sz w:val="20"/>
              </w:rPr>
              <w:t xml:space="preserve">Sychrova 16, 562 </w:t>
            </w:r>
            <w:r>
              <w:rPr>
                <w:rFonts w:ascii="Arial" w:hAnsi="Arial" w:cs="Arial"/>
                <w:iCs/>
                <w:sz w:val="20"/>
              </w:rPr>
              <w:t>24</w:t>
            </w:r>
            <w:r w:rsidRPr="007D6607">
              <w:rPr>
                <w:rFonts w:ascii="Arial" w:hAnsi="Arial" w:cs="Arial"/>
                <w:iCs/>
                <w:sz w:val="20"/>
              </w:rPr>
              <w:t xml:space="preserve"> Ústí nad Orlicí 1</w:t>
            </w:r>
          </w:p>
          <w:p w14:paraId="1D6AA4CF" w14:textId="77777777" w:rsidR="002F25B7" w:rsidRPr="007B2150" w:rsidRDefault="002F25B7" w:rsidP="0096452C">
            <w:pPr>
              <w:keepNext/>
              <w:spacing w:after="120" w:line="276" w:lineRule="auto"/>
              <w:jc w:val="center"/>
              <w:rPr>
                <w:rFonts w:ascii="Arial" w:hAnsi="Arial" w:cs="Arial"/>
                <w:iCs/>
                <w:sz w:val="20"/>
              </w:rPr>
            </w:pPr>
            <w:r w:rsidRPr="007B2150">
              <w:rPr>
                <w:rFonts w:ascii="Arial" w:hAnsi="Arial" w:cs="Arial"/>
                <w:iCs/>
                <w:sz w:val="20"/>
              </w:rPr>
              <w:t xml:space="preserve">IČO: </w:t>
            </w:r>
            <w:r w:rsidRPr="007D6607">
              <w:rPr>
                <w:rFonts w:ascii="Arial" w:hAnsi="Arial" w:cs="Arial"/>
                <w:bCs/>
                <w:iCs/>
                <w:sz w:val="20"/>
              </w:rPr>
              <w:t>00279676</w:t>
            </w:r>
          </w:p>
          <w:p w14:paraId="1F4157B1" w14:textId="77777777" w:rsidR="002F25B7" w:rsidRPr="007B2150" w:rsidRDefault="002F25B7" w:rsidP="0096452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Veřejná zakázka:</w:t>
            </w:r>
          </w:p>
          <w:p w14:paraId="28CDE783" w14:textId="77777777" w:rsidR="002F25B7" w:rsidRPr="007B2150" w:rsidRDefault="002F25B7" w:rsidP="0096452C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bCs/>
                <w:sz w:val="20"/>
              </w:rPr>
              <w:t>„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Pojištění </w:t>
            </w:r>
            <w:r>
              <w:rPr>
                <w:rFonts w:ascii="Arial" w:hAnsi="Arial" w:cs="Arial"/>
                <w:b/>
                <w:sz w:val="20"/>
              </w:rPr>
              <w:t xml:space="preserve">majetku, 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odpovědnosti a </w:t>
            </w:r>
            <w:r>
              <w:rPr>
                <w:rFonts w:ascii="Arial" w:hAnsi="Arial" w:cs="Arial"/>
                <w:b/>
                <w:sz w:val="20"/>
              </w:rPr>
              <w:t>vozidel – rozděleno na části</w:t>
            </w:r>
            <w:r w:rsidRPr="007B2150">
              <w:rPr>
                <w:rFonts w:ascii="Arial" w:hAnsi="Arial" w:cs="Arial"/>
                <w:b/>
                <w:sz w:val="20"/>
              </w:rPr>
              <w:t>“</w:t>
            </w:r>
          </w:p>
          <w:p w14:paraId="7E3747A1" w14:textId="77777777" w:rsidR="002F25B7" w:rsidRPr="00E400C6" w:rsidRDefault="002F25B7" w:rsidP="0096452C">
            <w:pPr>
              <w:jc w:val="center"/>
              <w:rPr>
                <w:rFonts w:ascii="Arial" w:hAnsi="Arial" w:cs="Arial"/>
                <w:color w:val="auto"/>
                <w:spacing w:val="3"/>
                <w:sz w:val="23"/>
                <w:szCs w:val="23"/>
                <w:shd w:val="clear" w:color="auto" w:fill="FFFFFF"/>
              </w:rPr>
            </w:pPr>
            <w:r w:rsidRPr="007B2150">
              <w:rPr>
                <w:rFonts w:ascii="Arial" w:hAnsi="Arial" w:cs="Arial"/>
                <w:b/>
                <w:sz w:val="20"/>
              </w:rPr>
              <w:t>ev. Č. zakázky ve Věstníku veřejných zakázek:</w:t>
            </w:r>
            <w:r w:rsidRPr="002F25B7">
              <w:rPr>
                <w:rFonts w:ascii="Arial" w:hAnsi="Arial" w:cs="Arial"/>
                <w:b/>
                <w:szCs w:val="22"/>
              </w:rPr>
              <w:t xml:space="preserve"> </w:t>
            </w:r>
            <w:hyperlink r:id="rId5" w:history="1">
              <w:r w:rsidRPr="002F25B7">
                <w:rPr>
                  <w:rStyle w:val="Hypertextovodkaz"/>
                  <w:rFonts w:ascii="Arial" w:hAnsi="Arial" w:cs="Arial"/>
                  <w:color w:val="auto"/>
                  <w:spacing w:val="12"/>
                  <w:sz w:val="20"/>
                  <w:shd w:val="clear" w:color="auto" w:fill="FFFFFF"/>
                </w:rPr>
                <w:t>Z2023-022970</w:t>
              </w:r>
            </w:hyperlink>
          </w:p>
          <w:p w14:paraId="29C3F0CA" w14:textId="77777777" w:rsidR="002F25B7" w:rsidRPr="007B2150" w:rsidRDefault="002F25B7" w:rsidP="0096452C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CF92E40" w14:textId="77777777" w:rsidR="002F25B7" w:rsidRPr="007B2150" w:rsidRDefault="002F25B7" w:rsidP="009645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B2150">
              <w:rPr>
                <w:rFonts w:ascii="Arial" w:hAnsi="Arial" w:cs="Arial"/>
                <w:b/>
                <w:iCs/>
                <w:sz w:val="20"/>
              </w:rPr>
              <w:t>zadávaná v</w:t>
            </w:r>
            <w:r>
              <w:rPr>
                <w:rFonts w:ascii="Arial" w:hAnsi="Arial" w:cs="Arial"/>
                <w:b/>
                <w:iCs/>
                <w:sz w:val="20"/>
              </w:rPr>
              <w:t> </w:t>
            </w:r>
            <w:r w:rsidRPr="007B2150">
              <w:rPr>
                <w:rFonts w:ascii="Arial" w:hAnsi="Arial" w:cs="Arial"/>
                <w:b/>
                <w:iCs/>
                <w:sz w:val="20"/>
              </w:rPr>
              <w:t xml:space="preserve">otevřeném řízení podle ustanovení § 56 zákona č. 134/2016 Sb., o zadávání veřejných zakázek, ve znění pozdějších předpisů 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(dále jen </w:t>
            </w:r>
            <w:r w:rsidRPr="007B2150">
              <w:rPr>
                <w:rFonts w:ascii="Arial" w:hAnsi="Arial" w:cs="Arial"/>
                <w:b/>
                <w:i/>
                <w:sz w:val="20"/>
              </w:rPr>
              <w:t>„</w:t>
            </w:r>
            <w:r w:rsidRPr="007B2150">
              <w:rPr>
                <w:rFonts w:ascii="Arial" w:hAnsi="Arial" w:cs="Arial"/>
                <w:b/>
                <w:sz w:val="20"/>
              </w:rPr>
              <w:t>ZZVZ</w:t>
            </w:r>
            <w:r w:rsidRPr="007B2150">
              <w:rPr>
                <w:rFonts w:ascii="Arial" w:hAnsi="Arial" w:cs="Arial"/>
                <w:b/>
                <w:i/>
                <w:sz w:val="20"/>
              </w:rPr>
              <w:t>“</w:t>
            </w:r>
            <w:r w:rsidRPr="007B2150">
              <w:rPr>
                <w:rFonts w:ascii="Arial" w:hAnsi="Arial" w:cs="Arial"/>
                <w:b/>
                <w:sz w:val="20"/>
              </w:rPr>
              <w:t>)</w:t>
            </w:r>
          </w:p>
        </w:tc>
      </w:tr>
    </w:tbl>
    <w:p w14:paraId="1491D5BD" w14:textId="77777777" w:rsidR="002F25B7" w:rsidRPr="007B2150" w:rsidRDefault="002F25B7" w:rsidP="002F25B7">
      <w:pPr>
        <w:pStyle w:val="Nadpis3"/>
        <w:spacing w:before="360" w:after="120" w:line="276" w:lineRule="auto"/>
        <w:jc w:val="center"/>
        <w:rPr>
          <w:rFonts w:ascii="Arial" w:hAnsi="Arial" w:cs="Arial"/>
          <w:b w:val="0"/>
          <w:caps/>
          <w:sz w:val="20"/>
          <w:u w:val="single"/>
        </w:rPr>
      </w:pPr>
      <w:r w:rsidRPr="007B2150">
        <w:rPr>
          <w:rFonts w:ascii="Arial" w:hAnsi="Arial" w:cs="Arial"/>
          <w:caps/>
          <w:sz w:val="20"/>
          <w:u w:val="single"/>
        </w:rPr>
        <w:t xml:space="preserve">ČESTNÉ PROHLÁŠENÍ o </w:t>
      </w:r>
      <w:r>
        <w:rPr>
          <w:rFonts w:ascii="Arial" w:hAnsi="Arial" w:cs="Arial"/>
          <w:caps/>
          <w:sz w:val="20"/>
          <w:u w:val="single"/>
        </w:rPr>
        <w:t xml:space="preserve">PROKÁZÁNÍ </w:t>
      </w:r>
      <w:r w:rsidRPr="007B2150">
        <w:rPr>
          <w:rFonts w:ascii="Arial" w:hAnsi="Arial" w:cs="Arial"/>
          <w:caps/>
          <w:sz w:val="20"/>
          <w:u w:val="single"/>
        </w:rPr>
        <w:t xml:space="preserve">splnění </w:t>
      </w:r>
      <w:r>
        <w:rPr>
          <w:rFonts w:ascii="Arial" w:hAnsi="Arial" w:cs="Arial"/>
          <w:caps/>
          <w:sz w:val="20"/>
          <w:u w:val="single"/>
        </w:rPr>
        <w:t>KRITÉRIÍ KVALIFIKACE</w:t>
      </w:r>
    </w:p>
    <w:p w14:paraId="39C1767F" w14:textId="77777777" w:rsidR="002F25B7" w:rsidRPr="007B2150" w:rsidRDefault="002F25B7" w:rsidP="002F25B7">
      <w:pPr>
        <w:spacing w:line="320" w:lineRule="atLeast"/>
        <w:jc w:val="both"/>
        <w:rPr>
          <w:rFonts w:ascii="Arial" w:hAnsi="Arial" w:cs="Arial"/>
          <w:sz w:val="20"/>
        </w:rPr>
      </w:pPr>
      <w:bookmarkStart w:id="0" w:name="_Toc89674239"/>
    </w:p>
    <w:p w14:paraId="4DEBC0E0" w14:textId="77777777" w:rsidR="002F25B7" w:rsidRPr="007B2150" w:rsidRDefault="002F25B7" w:rsidP="002F25B7">
      <w:pPr>
        <w:framePr w:w="4456" w:h="2132" w:hRule="exact" w:wrap="around" w:vAnchor="text" w:hAnchor="page" w:x="1321" w:y="-22" w:anchorLock="1"/>
        <w:spacing w:before="120" w:after="120" w:line="276" w:lineRule="auto"/>
        <w:jc w:val="both"/>
        <w:rPr>
          <w:rFonts w:ascii="Arial" w:hAnsi="Arial" w:cs="Arial"/>
          <w:i/>
          <w:sz w:val="20"/>
          <w:highlight w:val="yellow"/>
        </w:rPr>
      </w:pPr>
      <w:r w:rsidRPr="007B2150">
        <w:rPr>
          <w:rFonts w:ascii="Arial" w:hAnsi="Arial" w:cs="Arial"/>
          <w:i/>
          <w:sz w:val="20"/>
          <w:highlight w:val="yellow"/>
        </w:rPr>
        <w:t>[bude uveden účastník zadávajícího řízení předkládající čestné prohlášení ve své nabídce</w:t>
      </w:r>
    </w:p>
    <w:p w14:paraId="685329F0" w14:textId="77777777" w:rsidR="002F25B7" w:rsidRPr="007B2150" w:rsidRDefault="002F25B7" w:rsidP="002F25B7">
      <w:pPr>
        <w:framePr w:w="4456" w:h="2132" w:hRule="exact" w:wrap="around" w:vAnchor="text" w:hAnchor="page" w:x="1321" w:y="-22" w:anchorLock="1"/>
        <w:spacing w:before="120" w:after="120" w:line="276" w:lineRule="auto"/>
        <w:jc w:val="both"/>
        <w:rPr>
          <w:rFonts w:ascii="Arial" w:hAnsi="Arial" w:cs="Arial"/>
          <w:i/>
          <w:sz w:val="20"/>
          <w:highlight w:val="yellow"/>
        </w:rPr>
      </w:pPr>
      <w:r w:rsidRPr="007B2150">
        <w:rPr>
          <w:rFonts w:ascii="Arial" w:hAnsi="Arial" w:cs="Arial"/>
          <w:i/>
          <w:sz w:val="20"/>
          <w:highlight w:val="yellow"/>
        </w:rPr>
        <w:t>Název:</w:t>
      </w:r>
    </w:p>
    <w:p w14:paraId="597CD0DA" w14:textId="77777777" w:rsidR="002F25B7" w:rsidRPr="007B2150" w:rsidRDefault="002F25B7" w:rsidP="002F25B7">
      <w:pPr>
        <w:framePr w:w="4456" w:h="2132" w:hRule="exact" w:wrap="around" w:vAnchor="text" w:hAnchor="page" w:x="1321" w:y="-22" w:anchorLock="1"/>
        <w:spacing w:before="120" w:after="120" w:line="276" w:lineRule="auto"/>
        <w:jc w:val="both"/>
        <w:rPr>
          <w:rFonts w:ascii="Arial" w:hAnsi="Arial" w:cs="Arial"/>
          <w:i/>
          <w:sz w:val="20"/>
          <w:highlight w:val="yellow"/>
        </w:rPr>
      </w:pPr>
      <w:r w:rsidRPr="007B2150">
        <w:rPr>
          <w:rFonts w:ascii="Arial" w:hAnsi="Arial" w:cs="Arial"/>
          <w:i/>
          <w:sz w:val="20"/>
          <w:highlight w:val="yellow"/>
        </w:rPr>
        <w:t>sídlo:</w:t>
      </w:r>
    </w:p>
    <w:p w14:paraId="24650DEB" w14:textId="77777777" w:rsidR="002F25B7" w:rsidRPr="007B2150" w:rsidRDefault="002F25B7" w:rsidP="002F25B7">
      <w:pPr>
        <w:framePr w:w="4456" w:h="2132" w:hRule="exact" w:wrap="around" w:vAnchor="text" w:hAnchor="page" w:x="1321" w:y="-22" w:anchorLock="1"/>
        <w:spacing w:before="120" w:after="120" w:line="276" w:lineRule="auto"/>
        <w:jc w:val="both"/>
        <w:rPr>
          <w:rFonts w:ascii="Arial" w:hAnsi="Arial" w:cs="Arial"/>
          <w:i/>
          <w:sz w:val="20"/>
        </w:rPr>
      </w:pPr>
      <w:r w:rsidRPr="007B2150">
        <w:rPr>
          <w:rFonts w:ascii="Arial" w:hAnsi="Arial" w:cs="Arial"/>
          <w:i/>
          <w:sz w:val="20"/>
          <w:highlight w:val="yellow"/>
        </w:rPr>
        <w:t>IČO:]</w:t>
      </w:r>
    </w:p>
    <w:p w14:paraId="53D3B83A" w14:textId="77777777" w:rsidR="002F25B7" w:rsidRPr="007B2150" w:rsidRDefault="002F25B7" w:rsidP="002F25B7">
      <w:pPr>
        <w:pStyle w:val="Nadpis1"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7C4F6A53" w14:textId="77777777" w:rsidR="002F25B7" w:rsidRPr="007B2150" w:rsidRDefault="002F25B7" w:rsidP="002F25B7">
      <w:pPr>
        <w:pStyle w:val="Nadpis1"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0DAEE984" w14:textId="77777777" w:rsidR="002F25B7" w:rsidRPr="007B2150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</w:p>
    <w:p w14:paraId="0A412E12" w14:textId="77777777" w:rsidR="002F25B7" w:rsidRPr="007B2150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</w:p>
    <w:p w14:paraId="01911619" w14:textId="77777777" w:rsidR="002F25B7" w:rsidRPr="007B2150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</w:p>
    <w:p w14:paraId="36098158" w14:textId="77777777" w:rsidR="002F25B7" w:rsidRPr="007B2150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</w:p>
    <w:p w14:paraId="25B3D2A8" w14:textId="77777777" w:rsidR="002F25B7" w:rsidRPr="007B2150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</w:p>
    <w:p w14:paraId="7EA5331F" w14:textId="77777777" w:rsidR="002F25B7" w:rsidRDefault="002F25B7" w:rsidP="002F25B7">
      <w:p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ZÁKLADNÍ ZPŮSOBILOST </w:t>
      </w:r>
      <w:r w:rsidRPr="007118FE">
        <w:rPr>
          <w:rFonts w:ascii="Arial" w:hAnsi="Arial" w:cs="Arial"/>
          <w:sz w:val="24"/>
          <w:szCs w:val="24"/>
        </w:rPr>
        <w:t>*</w:t>
      </w:r>
    </w:p>
    <w:p w14:paraId="22A72007" w14:textId="77777777" w:rsidR="002F25B7" w:rsidRDefault="002F25B7" w:rsidP="002F25B7">
      <w:pPr>
        <w:spacing w:line="276" w:lineRule="auto"/>
        <w:jc w:val="center"/>
        <w:rPr>
          <w:rFonts w:ascii="Arial" w:hAnsi="Arial" w:cs="Arial"/>
          <w:sz w:val="20"/>
        </w:rPr>
      </w:pPr>
    </w:p>
    <w:p w14:paraId="00847873" w14:textId="77777777" w:rsidR="002F25B7" w:rsidRPr="007B2150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jakožto níže podepsaný účastník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zadávacím řízení na veřejnou zakázku s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názvem „</w:t>
      </w:r>
      <w:r w:rsidRPr="007B2150">
        <w:rPr>
          <w:rFonts w:ascii="Arial" w:hAnsi="Arial" w:cs="Arial"/>
          <w:b/>
          <w:sz w:val="20"/>
        </w:rPr>
        <w:t xml:space="preserve">Pojištění </w:t>
      </w:r>
      <w:r>
        <w:rPr>
          <w:rFonts w:ascii="Arial" w:hAnsi="Arial" w:cs="Arial"/>
          <w:b/>
          <w:sz w:val="20"/>
        </w:rPr>
        <w:t>majetku, odpovědnosti a vozidel – rozděleno na části</w:t>
      </w:r>
      <w:r w:rsidRPr="007B2150">
        <w:rPr>
          <w:rFonts w:ascii="Arial" w:hAnsi="Arial" w:cs="Arial"/>
          <w:b/>
          <w:i/>
          <w:sz w:val="20"/>
        </w:rPr>
        <w:t>“</w:t>
      </w:r>
      <w:r w:rsidRPr="007B2150">
        <w:rPr>
          <w:rFonts w:ascii="Arial" w:hAnsi="Arial" w:cs="Arial"/>
          <w:sz w:val="20"/>
        </w:rPr>
        <w:t xml:space="preserve"> (dále jen „</w:t>
      </w:r>
      <w:r w:rsidRPr="007B2150">
        <w:rPr>
          <w:rFonts w:ascii="Arial" w:hAnsi="Arial" w:cs="Arial"/>
          <w:b/>
          <w:sz w:val="20"/>
        </w:rPr>
        <w:t>účastník</w:t>
      </w:r>
      <w:r w:rsidRPr="007B2150">
        <w:rPr>
          <w:rFonts w:ascii="Arial" w:hAnsi="Arial" w:cs="Arial"/>
          <w:sz w:val="20"/>
        </w:rPr>
        <w:t xml:space="preserve"> </w:t>
      </w:r>
      <w:r w:rsidRPr="007B2150">
        <w:rPr>
          <w:rFonts w:ascii="Arial" w:hAnsi="Arial" w:cs="Arial"/>
          <w:b/>
          <w:sz w:val="20"/>
        </w:rPr>
        <w:t>zadávacího řízení</w:t>
      </w:r>
      <w:r w:rsidRPr="007B2150">
        <w:rPr>
          <w:rFonts w:ascii="Arial" w:hAnsi="Arial" w:cs="Arial"/>
          <w:sz w:val="20"/>
        </w:rPr>
        <w:t>“)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souladu s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ustanovením § 86 odst. 2 ZZVZ ve vztahu k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základní způsobilosti čestně prohlašuje, že dle ustanovení § 74 odst. 1 písm. A) až e) ZZVZ:</w:t>
      </w:r>
    </w:p>
    <w:p w14:paraId="750D8753" w14:textId="77777777" w:rsidR="002F25B7" w:rsidRPr="007B2150" w:rsidRDefault="002F25B7" w:rsidP="002F25B7">
      <w:pPr>
        <w:pStyle w:val="Textkomente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nebyl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zemi svého sídla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posledních 5 letech před zahájením zadávacího řízení pravomocně odsouzen pro trestný čin uvedený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příloze č. 3 k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ZZVZ nebo obdobný trestný čin podle právního řádu země sídla dodavatele; k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zahlazeným odsouzením se nepřihlíží; jde-li o právnickou osobu, musí tuto podmínku splňovat tato právnická osoba a zároveň každý člen statutárního orgánu. Je-li členem statutárního orgánu dodavatele právnická osoba, musí podmínku splňovat tato právnická osoba, každý člen statutárního orgánu této právnické osoby a osoba zastupující tuto právnickou osobu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statutárním orgánu dodavatele; podává-li nabídku pobočka závodu zahraniční právnické osoby, musí tuto podmínku splňovat tato právnická osoba a vedoucí pobočky závodu; podává-li nabídku pobočka závodu české právnické osoby, musí tuto podmínku splňovat tato právnická osoba, každý člen statutárního orgánu této právnické osoby, osoba zastupující tuto právnickou osobu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 xml:space="preserve">statutárním orgánu dodavatele a vedoucí pobočky závodu; </w:t>
      </w:r>
    </w:p>
    <w:p w14:paraId="230D7A29" w14:textId="77777777" w:rsidR="002F25B7" w:rsidRPr="007B2150" w:rsidRDefault="002F25B7" w:rsidP="002F25B7">
      <w:pPr>
        <w:pStyle w:val="Textkomente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nemá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České republice ani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zemi svého sídla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evidenci daní zachycen splatný daňový nedoplatek;</w:t>
      </w:r>
    </w:p>
    <w:p w14:paraId="5714316A" w14:textId="77777777" w:rsidR="002F25B7" w:rsidRPr="007B2150" w:rsidRDefault="002F25B7" w:rsidP="002F25B7">
      <w:pPr>
        <w:pStyle w:val="Textkomente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nemá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České republice ani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zemi svého sídla splatný nedoplatek na pojistném nebo na penále na veřejné zdravotní pojištění;</w:t>
      </w:r>
    </w:p>
    <w:p w14:paraId="3CB88407" w14:textId="77777777" w:rsidR="002F25B7" w:rsidRPr="007B2150" w:rsidRDefault="002F25B7" w:rsidP="002F25B7">
      <w:pPr>
        <w:pStyle w:val="Textkomente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nemá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České republice ani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zemi svého sídla splatný nedoplatek na pojistném nebo na penále na sociální zabezpečení a příspěvku na státní politiku zaměstnanosti;</w:t>
      </w:r>
    </w:p>
    <w:p w14:paraId="0DADD630" w14:textId="77777777" w:rsidR="002F25B7" w:rsidRPr="007B2150" w:rsidRDefault="002F25B7" w:rsidP="002F25B7">
      <w:pPr>
        <w:pStyle w:val="Textkomente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lastRenderedPageBreak/>
        <w:t>není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likvidaci, nebylo proti němu vydáno rozhodnutí o úpadku, nebyla vůči němu nařízena nucená správa podle jiného právního předpisu nebo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obdobné situaci podle právního řádu země sídla dodavatele.</w:t>
      </w:r>
    </w:p>
    <w:p w14:paraId="60FEBA84" w14:textId="77777777" w:rsidR="002F25B7" w:rsidRDefault="002F25B7" w:rsidP="002F25B7">
      <w:pPr>
        <w:pStyle w:val="Textkomente"/>
        <w:spacing w:line="276" w:lineRule="auto"/>
        <w:ind w:left="720"/>
        <w:jc w:val="both"/>
        <w:rPr>
          <w:rFonts w:ascii="Arial" w:hAnsi="Arial" w:cs="Arial"/>
          <w:sz w:val="20"/>
        </w:rPr>
      </w:pPr>
    </w:p>
    <w:p w14:paraId="274633F2" w14:textId="77777777" w:rsidR="002F25B7" w:rsidRDefault="002F25B7" w:rsidP="002F25B7">
      <w:pPr>
        <w:spacing w:line="276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TECHNICKÁ KVALIFIKACE </w:t>
      </w:r>
      <w:r w:rsidRPr="007118FE">
        <w:rPr>
          <w:rFonts w:ascii="Arial" w:hAnsi="Arial" w:cs="Arial"/>
          <w:sz w:val="24"/>
          <w:szCs w:val="24"/>
        </w:rPr>
        <w:t>*</w:t>
      </w:r>
    </w:p>
    <w:p w14:paraId="4B438429" w14:textId="77777777" w:rsidR="002F25B7" w:rsidRDefault="002F25B7" w:rsidP="002F25B7">
      <w:pPr>
        <w:spacing w:line="276" w:lineRule="auto"/>
        <w:jc w:val="center"/>
        <w:rPr>
          <w:rFonts w:ascii="Arial" w:hAnsi="Arial" w:cs="Arial"/>
          <w:sz w:val="20"/>
        </w:rPr>
      </w:pPr>
    </w:p>
    <w:p w14:paraId="7831EA0A" w14:textId="77777777" w:rsidR="002F25B7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jakožto níže podepsaný účastník v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zadávacím řízení na veřejnou zakázku s</w:t>
      </w:r>
      <w:r>
        <w:rPr>
          <w:rFonts w:ascii="Arial" w:hAnsi="Arial" w:cs="Arial"/>
          <w:sz w:val="20"/>
        </w:rPr>
        <w:t> </w:t>
      </w:r>
      <w:r w:rsidRPr="007B2150">
        <w:rPr>
          <w:rFonts w:ascii="Arial" w:hAnsi="Arial" w:cs="Arial"/>
          <w:sz w:val="20"/>
        </w:rPr>
        <w:t>názvem „</w:t>
      </w:r>
      <w:r w:rsidRPr="007B2150">
        <w:rPr>
          <w:rFonts w:ascii="Arial" w:hAnsi="Arial" w:cs="Arial"/>
          <w:b/>
          <w:sz w:val="20"/>
        </w:rPr>
        <w:t xml:space="preserve">Pojištění </w:t>
      </w:r>
      <w:r>
        <w:rPr>
          <w:rFonts w:ascii="Arial" w:hAnsi="Arial" w:cs="Arial"/>
          <w:b/>
          <w:sz w:val="20"/>
        </w:rPr>
        <w:t>majetku, odpovědnosti a vozidel – rozděleno na části</w:t>
      </w:r>
      <w:r w:rsidRPr="007B2150">
        <w:rPr>
          <w:rFonts w:ascii="Arial" w:hAnsi="Arial" w:cs="Arial"/>
          <w:b/>
          <w:i/>
          <w:sz w:val="20"/>
        </w:rPr>
        <w:t>“</w:t>
      </w:r>
      <w:r w:rsidRPr="007B2150">
        <w:rPr>
          <w:rFonts w:ascii="Arial" w:hAnsi="Arial" w:cs="Arial"/>
          <w:sz w:val="20"/>
        </w:rPr>
        <w:t xml:space="preserve"> (dále jen „</w:t>
      </w:r>
      <w:r w:rsidRPr="007B2150">
        <w:rPr>
          <w:rFonts w:ascii="Arial" w:hAnsi="Arial" w:cs="Arial"/>
          <w:b/>
          <w:sz w:val="20"/>
        </w:rPr>
        <w:t>účastník</w:t>
      </w:r>
      <w:r w:rsidRPr="007B2150">
        <w:rPr>
          <w:rFonts w:ascii="Arial" w:hAnsi="Arial" w:cs="Arial"/>
          <w:sz w:val="20"/>
        </w:rPr>
        <w:t xml:space="preserve"> </w:t>
      </w:r>
      <w:r w:rsidRPr="007B2150">
        <w:rPr>
          <w:rFonts w:ascii="Arial" w:hAnsi="Arial" w:cs="Arial"/>
          <w:b/>
          <w:sz w:val="20"/>
        </w:rPr>
        <w:t>zadávacího řízení</w:t>
      </w:r>
      <w:r w:rsidRPr="007B2150">
        <w:rPr>
          <w:rFonts w:ascii="Arial" w:hAnsi="Arial" w:cs="Arial"/>
          <w:sz w:val="20"/>
        </w:rPr>
        <w:t>“)</w:t>
      </w:r>
      <w:r>
        <w:rPr>
          <w:rFonts w:ascii="Arial" w:hAnsi="Arial" w:cs="Arial"/>
          <w:sz w:val="20"/>
        </w:rPr>
        <w:t xml:space="preserve"> čestně prohlašuje, že </w:t>
      </w:r>
      <w:r w:rsidRPr="00D065DF">
        <w:rPr>
          <w:rFonts w:ascii="Arial" w:hAnsi="Arial" w:cs="Arial"/>
          <w:sz w:val="20"/>
        </w:rPr>
        <w:t>splňuje technickou kvalifikaci</w:t>
      </w:r>
      <w:r>
        <w:rPr>
          <w:rFonts w:ascii="Arial" w:hAnsi="Arial" w:cs="Arial"/>
          <w:sz w:val="20"/>
        </w:rPr>
        <w:t>:</w:t>
      </w:r>
    </w:p>
    <w:p w14:paraId="2DEC76F9" w14:textId="77777777" w:rsidR="002F25B7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</w:p>
    <w:p w14:paraId="639CF350" w14:textId="77777777" w:rsidR="002F25B7" w:rsidRPr="00203BC3" w:rsidRDefault="002F25B7" w:rsidP="002F25B7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203BC3">
        <w:rPr>
          <w:rFonts w:ascii="Arial" w:hAnsi="Arial" w:cs="Arial"/>
          <w:b/>
          <w:bCs/>
          <w:sz w:val="20"/>
        </w:rPr>
        <w:t>pro část a):</w:t>
      </w:r>
    </w:p>
    <w:p w14:paraId="172F417F" w14:textId="77777777" w:rsidR="002F25B7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</w:p>
    <w:p w14:paraId="0AF05B2A" w14:textId="77777777" w:rsidR="002F25B7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když </w:t>
      </w:r>
      <w:r w:rsidRPr="00D065DF">
        <w:rPr>
          <w:rFonts w:ascii="Arial" w:hAnsi="Arial" w:cs="Arial"/>
          <w:sz w:val="20"/>
        </w:rPr>
        <w:t xml:space="preserve">za poslední 3 roky před zahájením zadávacího řízení </w:t>
      </w:r>
      <w:r>
        <w:rPr>
          <w:rFonts w:ascii="Arial" w:hAnsi="Arial" w:cs="Arial"/>
          <w:sz w:val="20"/>
        </w:rPr>
        <w:t>poskytl alespoň 2 významné služby spočívající v pojištění majetku objednatele, jehož pojistná hodnota (pojistná částka) je minimálně 4 miliard Kč</w:t>
      </w:r>
    </w:p>
    <w:p w14:paraId="41E60C4F" w14:textId="77777777" w:rsidR="002F25B7" w:rsidRDefault="002F25B7" w:rsidP="002F25B7">
      <w:pPr>
        <w:spacing w:line="276" w:lineRule="auto"/>
        <w:jc w:val="center"/>
        <w:rPr>
          <w:rFonts w:ascii="Arial" w:hAnsi="Arial" w:cs="Arial"/>
          <w:sz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559"/>
        <w:gridCol w:w="1755"/>
        <w:gridCol w:w="1647"/>
      </w:tblGrid>
      <w:tr w:rsidR="002F25B7" w:rsidRPr="00CA3520" w14:paraId="27E27C4A" w14:textId="77777777" w:rsidTr="0096452C">
        <w:tc>
          <w:tcPr>
            <w:tcW w:w="534" w:type="dxa"/>
            <w:shd w:val="clear" w:color="auto" w:fill="auto"/>
          </w:tcPr>
          <w:p w14:paraId="3173196D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7A34590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Název zakázky</w:t>
            </w:r>
          </w:p>
        </w:tc>
        <w:tc>
          <w:tcPr>
            <w:tcW w:w="1559" w:type="dxa"/>
            <w:shd w:val="clear" w:color="auto" w:fill="auto"/>
          </w:tcPr>
          <w:p w14:paraId="3DB06C6B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Objednatel</w:t>
            </w:r>
          </w:p>
        </w:tc>
        <w:tc>
          <w:tcPr>
            <w:tcW w:w="1559" w:type="dxa"/>
            <w:shd w:val="clear" w:color="auto" w:fill="auto"/>
          </w:tcPr>
          <w:p w14:paraId="343C2D2C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Doba plnění (dokončení) a místo plnění</w:t>
            </w:r>
          </w:p>
        </w:tc>
        <w:tc>
          <w:tcPr>
            <w:tcW w:w="1755" w:type="dxa"/>
            <w:shd w:val="clear" w:color="auto" w:fill="auto"/>
          </w:tcPr>
          <w:p w14:paraId="039DC4D5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Finanční objem v Kč bez DPH</w:t>
            </w:r>
          </w:p>
        </w:tc>
        <w:tc>
          <w:tcPr>
            <w:tcW w:w="1647" w:type="dxa"/>
            <w:shd w:val="clear" w:color="auto" w:fill="auto"/>
          </w:tcPr>
          <w:p w14:paraId="5694DCAB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Specifikace poskytovaných služeb</w:t>
            </w:r>
          </w:p>
        </w:tc>
      </w:tr>
      <w:tr w:rsidR="002F25B7" w:rsidRPr="00CA3520" w14:paraId="3E38BFAC" w14:textId="77777777" w:rsidTr="0096452C">
        <w:trPr>
          <w:trHeight w:val="748"/>
        </w:trPr>
        <w:tc>
          <w:tcPr>
            <w:tcW w:w="534" w:type="dxa"/>
            <w:shd w:val="clear" w:color="auto" w:fill="auto"/>
          </w:tcPr>
          <w:p w14:paraId="36C6F980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C164F">
              <w:rPr>
                <w:rFonts w:ascii="Arial" w:hAnsi="Arial" w:cs="Arial"/>
                <w:sz w:val="20"/>
                <w:highlight w:val="yellow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14:paraId="0A5E7C72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5D8C5D4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82A3A7F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1712E3DE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7" w:type="dxa"/>
            <w:shd w:val="clear" w:color="auto" w:fill="auto"/>
          </w:tcPr>
          <w:p w14:paraId="4ABC8B4C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5B7" w:rsidRPr="00CA3520" w14:paraId="3A333B7A" w14:textId="77777777" w:rsidTr="0096452C">
        <w:trPr>
          <w:trHeight w:val="624"/>
        </w:trPr>
        <w:tc>
          <w:tcPr>
            <w:tcW w:w="534" w:type="dxa"/>
            <w:shd w:val="clear" w:color="auto" w:fill="auto"/>
          </w:tcPr>
          <w:p w14:paraId="221DF3E4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C164F">
              <w:rPr>
                <w:rFonts w:ascii="Arial" w:hAnsi="Arial" w:cs="Arial"/>
                <w:sz w:val="20"/>
                <w:highlight w:val="yellow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14:paraId="72223376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51D3A91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D5C9A86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14A0FC52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7" w:type="dxa"/>
            <w:shd w:val="clear" w:color="auto" w:fill="auto"/>
          </w:tcPr>
          <w:p w14:paraId="7EFC9028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5B7" w:rsidRPr="00CA3520" w14:paraId="0AE16DC6" w14:textId="77777777" w:rsidTr="0096452C">
        <w:trPr>
          <w:trHeight w:val="784"/>
        </w:trPr>
        <w:tc>
          <w:tcPr>
            <w:tcW w:w="534" w:type="dxa"/>
            <w:shd w:val="clear" w:color="auto" w:fill="auto"/>
          </w:tcPr>
          <w:p w14:paraId="5A7D955B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14:paraId="1ED79C54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094F4F1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D85A4C1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0B0E6CD6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7" w:type="dxa"/>
            <w:shd w:val="clear" w:color="auto" w:fill="auto"/>
          </w:tcPr>
          <w:p w14:paraId="437216CC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5B7" w:rsidRPr="00CA3520" w14:paraId="26BF4E6B" w14:textId="77777777" w:rsidTr="0096452C">
        <w:trPr>
          <w:trHeight w:val="660"/>
        </w:trPr>
        <w:tc>
          <w:tcPr>
            <w:tcW w:w="534" w:type="dxa"/>
            <w:shd w:val="clear" w:color="auto" w:fill="auto"/>
          </w:tcPr>
          <w:p w14:paraId="053CFA5C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14:paraId="0F5D3C18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6D71FB1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5E77AE8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1C62D333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7" w:type="dxa"/>
            <w:shd w:val="clear" w:color="auto" w:fill="auto"/>
          </w:tcPr>
          <w:p w14:paraId="164D18DB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5B7" w:rsidRPr="00CA3520" w14:paraId="072AAC4F" w14:textId="77777777" w:rsidTr="0096452C">
        <w:trPr>
          <w:trHeight w:val="650"/>
        </w:trPr>
        <w:tc>
          <w:tcPr>
            <w:tcW w:w="534" w:type="dxa"/>
            <w:shd w:val="clear" w:color="auto" w:fill="auto"/>
          </w:tcPr>
          <w:p w14:paraId="143035F1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268" w:type="dxa"/>
            <w:shd w:val="clear" w:color="auto" w:fill="auto"/>
          </w:tcPr>
          <w:p w14:paraId="18921494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72C23D2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366EFA7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0F04B4A2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7" w:type="dxa"/>
            <w:shd w:val="clear" w:color="auto" w:fill="auto"/>
          </w:tcPr>
          <w:p w14:paraId="429271F5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B21002F" w14:textId="77777777" w:rsidR="002F25B7" w:rsidRDefault="002F25B7" w:rsidP="002F25B7">
      <w:pPr>
        <w:spacing w:line="276" w:lineRule="auto"/>
        <w:jc w:val="center"/>
        <w:rPr>
          <w:rFonts w:ascii="Arial" w:hAnsi="Arial" w:cs="Arial"/>
          <w:sz w:val="20"/>
        </w:rPr>
      </w:pPr>
    </w:p>
    <w:p w14:paraId="0C10C85E" w14:textId="77777777" w:rsidR="002F25B7" w:rsidRDefault="002F25B7" w:rsidP="002F25B7">
      <w:pPr>
        <w:spacing w:line="276" w:lineRule="auto"/>
        <w:jc w:val="center"/>
        <w:rPr>
          <w:rFonts w:ascii="Arial" w:hAnsi="Arial" w:cs="Arial"/>
          <w:sz w:val="20"/>
        </w:rPr>
      </w:pPr>
    </w:p>
    <w:p w14:paraId="7AE387F3" w14:textId="77777777" w:rsidR="002F25B7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když </w:t>
      </w:r>
      <w:r w:rsidRPr="00D065DF">
        <w:rPr>
          <w:rFonts w:ascii="Arial" w:hAnsi="Arial" w:cs="Arial"/>
          <w:sz w:val="20"/>
        </w:rPr>
        <w:t xml:space="preserve">za poslední 3 roky před zahájením zadávacího řízení </w:t>
      </w:r>
      <w:r>
        <w:rPr>
          <w:rFonts w:ascii="Arial" w:hAnsi="Arial" w:cs="Arial"/>
          <w:sz w:val="20"/>
        </w:rPr>
        <w:t>poskytl alespoň 2 významné služby spočívající v pojištění odpovědnosti za škodu nebo jinou újmu, kde limit pojistného plnění činil 30 milionů Kč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559"/>
        <w:gridCol w:w="1755"/>
        <w:gridCol w:w="1647"/>
      </w:tblGrid>
      <w:tr w:rsidR="002F25B7" w:rsidRPr="00CA3520" w14:paraId="338A47AB" w14:textId="77777777" w:rsidTr="0096452C">
        <w:tc>
          <w:tcPr>
            <w:tcW w:w="534" w:type="dxa"/>
            <w:shd w:val="clear" w:color="auto" w:fill="auto"/>
          </w:tcPr>
          <w:p w14:paraId="05E37243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1A326EC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Název zakázky</w:t>
            </w:r>
          </w:p>
        </w:tc>
        <w:tc>
          <w:tcPr>
            <w:tcW w:w="1559" w:type="dxa"/>
            <w:shd w:val="clear" w:color="auto" w:fill="auto"/>
          </w:tcPr>
          <w:p w14:paraId="6B18D026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Objednatel</w:t>
            </w:r>
          </w:p>
        </w:tc>
        <w:tc>
          <w:tcPr>
            <w:tcW w:w="1559" w:type="dxa"/>
            <w:shd w:val="clear" w:color="auto" w:fill="auto"/>
          </w:tcPr>
          <w:p w14:paraId="31F62649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Doba plnění (dokončení) a místo plnění</w:t>
            </w:r>
          </w:p>
        </w:tc>
        <w:tc>
          <w:tcPr>
            <w:tcW w:w="1755" w:type="dxa"/>
            <w:shd w:val="clear" w:color="auto" w:fill="auto"/>
          </w:tcPr>
          <w:p w14:paraId="4B2793DD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Finanční objem v Kč bez DPH</w:t>
            </w:r>
          </w:p>
        </w:tc>
        <w:tc>
          <w:tcPr>
            <w:tcW w:w="1647" w:type="dxa"/>
            <w:shd w:val="clear" w:color="auto" w:fill="auto"/>
          </w:tcPr>
          <w:p w14:paraId="48605ADA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Specifikace poskytovaných služeb</w:t>
            </w:r>
          </w:p>
        </w:tc>
      </w:tr>
      <w:tr w:rsidR="002F25B7" w:rsidRPr="00CA3520" w14:paraId="36A0D6F7" w14:textId="77777777" w:rsidTr="0096452C">
        <w:trPr>
          <w:trHeight w:val="748"/>
        </w:trPr>
        <w:tc>
          <w:tcPr>
            <w:tcW w:w="534" w:type="dxa"/>
            <w:shd w:val="clear" w:color="auto" w:fill="auto"/>
          </w:tcPr>
          <w:p w14:paraId="5AEC493B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C164F">
              <w:rPr>
                <w:rFonts w:ascii="Arial" w:hAnsi="Arial" w:cs="Arial"/>
                <w:sz w:val="20"/>
                <w:highlight w:val="yellow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14:paraId="35C23BAB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777E3C9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D6A9FF6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0E8789A5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7" w:type="dxa"/>
            <w:shd w:val="clear" w:color="auto" w:fill="auto"/>
          </w:tcPr>
          <w:p w14:paraId="00B83A4A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5B7" w:rsidRPr="00CA3520" w14:paraId="0BD7FF2E" w14:textId="77777777" w:rsidTr="0096452C">
        <w:trPr>
          <w:trHeight w:val="624"/>
        </w:trPr>
        <w:tc>
          <w:tcPr>
            <w:tcW w:w="534" w:type="dxa"/>
            <w:shd w:val="clear" w:color="auto" w:fill="auto"/>
          </w:tcPr>
          <w:p w14:paraId="53639068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C164F">
              <w:rPr>
                <w:rFonts w:ascii="Arial" w:hAnsi="Arial" w:cs="Arial"/>
                <w:sz w:val="20"/>
                <w:highlight w:val="yellow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14:paraId="2DA7C072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78EA704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6A9F083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507CA3EF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7" w:type="dxa"/>
            <w:shd w:val="clear" w:color="auto" w:fill="auto"/>
          </w:tcPr>
          <w:p w14:paraId="58A9F990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5B7" w:rsidRPr="00CA3520" w14:paraId="73C93115" w14:textId="77777777" w:rsidTr="0096452C">
        <w:trPr>
          <w:trHeight w:val="784"/>
        </w:trPr>
        <w:tc>
          <w:tcPr>
            <w:tcW w:w="534" w:type="dxa"/>
            <w:shd w:val="clear" w:color="auto" w:fill="auto"/>
          </w:tcPr>
          <w:p w14:paraId="78653078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14:paraId="5D01649A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97D4F46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756F669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5E380D02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7" w:type="dxa"/>
            <w:shd w:val="clear" w:color="auto" w:fill="auto"/>
          </w:tcPr>
          <w:p w14:paraId="2757F11A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5B7" w:rsidRPr="00CA3520" w14:paraId="14F0701C" w14:textId="77777777" w:rsidTr="0096452C">
        <w:trPr>
          <w:trHeight w:val="660"/>
        </w:trPr>
        <w:tc>
          <w:tcPr>
            <w:tcW w:w="534" w:type="dxa"/>
            <w:shd w:val="clear" w:color="auto" w:fill="auto"/>
          </w:tcPr>
          <w:p w14:paraId="086CED24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14:paraId="55D230F4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BACE74A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331FC3E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1FA6A1D4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7" w:type="dxa"/>
            <w:shd w:val="clear" w:color="auto" w:fill="auto"/>
          </w:tcPr>
          <w:p w14:paraId="569B0A8C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5B7" w:rsidRPr="00CA3520" w14:paraId="7D67B5DA" w14:textId="77777777" w:rsidTr="0096452C">
        <w:trPr>
          <w:trHeight w:val="650"/>
        </w:trPr>
        <w:tc>
          <w:tcPr>
            <w:tcW w:w="534" w:type="dxa"/>
            <w:shd w:val="clear" w:color="auto" w:fill="auto"/>
          </w:tcPr>
          <w:p w14:paraId="67098E14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5.</w:t>
            </w:r>
          </w:p>
        </w:tc>
        <w:tc>
          <w:tcPr>
            <w:tcW w:w="2268" w:type="dxa"/>
            <w:shd w:val="clear" w:color="auto" w:fill="auto"/>
          </w:tcPr>
          <w:p w14:paraId="749C8009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2E8D341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8FD335D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14A84CF5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7" w:type="dxa"/>
            <w:shd w:val="clear" w:color="auto" w:fill="auto"/>
          </w:tcPr>
          <w:p w14:paraId="179D0223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EB874CB" w14:textId="77777777" w:rsidR="002F25B7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</w:p>
    <w:p w14:paraId="55654851" w14:textId="77777777" w:rsidR="002F25B7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</w:p>
    <w:p w14:paraId="29942A96" w14:textId="77777777" w:rsidR="002F25B7" w:rsidRPr="00203BC3" w:rsidRDefault="002F25B7" w:rsidP="002F25B7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203BC3">
        <w:rPr>
          <w:rFonts w:ascii="Arial" w:hAnsi="Arial" w:cs="Arial"/>
          <w:b/>
          <w:bCs/>
          <w:sz w:val="20"/>
        </w:rPr>
        <w:t xml:space="preserve">pro část </w:t>
      </w:r>
      <w:r>
        <w:rPr>
          <w:rFonts w:ascii="Arial" w:hAnsi="Arial" w:cs="Arial"/>
          <w:b/>
          <w:bCs/>
          <w:sz w:val="20"/>
        </w:rPr>
        <w:t>b</w:t>
      </w:r>
      <w:r w:rsidRPr="00203BC3">
        <w:rPr>
          <w:rFonts w:ascii="Arial" w:hAnsi="Arial" w:cs="Arial"/>
          <w:b/>
          <w:bCs/>
          <w:sz w:val="20"/>
        </w:rPr>
        <w:t>):</w:t>
      </w:r>
    </w:p>
    <w:p w14:paraId="34328A32" w14:textId="77777777" w:rsidR="002F25B7" w:rsidRDefault="002F25B7" w:rsidP="002F25B7">
      <w:pPr>
        <w:spacing w:line="276" w:lineRule="auto"/>
        <w:ind w:left="360"/>
        <w:jc w:val="both"/>
        <w:rPr>
          <w:rFonts w:ascii="Arial" w:hAnsi="Arial" w:cs="Arial"/>
          <w:sz w:val="20"/>
        </w:rPr>
      </w:pPr>
    </w:p>
    <w:p w14:paraId="11EC6181" w14:textId="77777777" w:rsidR="002F25B7" w:rsidRPr="009C425D" w:rsidRDefault="002F25B7" w:rsidP="002F25B7">
      <w:pPr>
        <w:numPr>
          <w:ilvl w:val="0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když za poslední 3 roky před zahájením zadávacího řízení poskytl alespoň 2 významné služby spočívající v pojištění vozidel (pojištění odpovědnosti za škodu způsobenou provozem vozidla / nebo havarijní pojištění vozidel (dále flotila), přičemž v jedné flotile bylo pojištěno nejméně 70 vozidel.</w:t>
      </w:r>
    </w:p>
    <w:p w14:paraId="34655453" w14:textId="77777777" w:rsidR="002F25B7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68"/>
        <w:gridCol w:w="1559"/>
        <w:gridCol w:w="1559"/>
        <w:gridCol w:w="1755"/>
        <w:gridCol w:w="1647"/>
      </w:tblGrid>
      <w:tr w:rsidR="002F25B7" w:rsidRPr="00CA3520" w14:paraId="2563CF2A" w14:textId="77777777" w:rsidTr="0096452C">
        <w:tc>
          <w:tcPr>
            <w:tcW w:w="534" w:type="dxa"/>
            <w:shd w:val="clear" w:color="auto" w:fill="auto"/>
          </w:tcPr>
          <w:p w14:paraId="2E60D26A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374F350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Název zakázky</w:t>
            </w:r>
          </w:p>
        </w:tc>
        <w:tc>
          <w:tcPr>
            <w:tcW w:w="1559" w:type="dxa"/>
            <w:shd w:val="clear" w:color="auto" w:fill="auto"/>
          </w:tcPr>
          <w:p w14:paraId="48A736DA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Objednatel</w:t>
            </w:r>
          </w:p>
        </w:tc>
        <w:tc>
          <w:tcPr>
            <w:tcW w:w="1559" w:type="dxa"/>
            <w:shd w:val="clear" w:color="auto" w:fill="auto"/>
          </w:tcPr>
          <w:p w14:paraId="51F02D86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Doba plnění (dokončení) a místo plnění</w:t>
            </w:r>
          </w:p>
        </w:tc>
        <w:tc>
          <w:tcPr>
            <w:tcW w:w="1755" w:type="dxa"/>
            <w:shd w:val="clear" w:color="auto" w:fill="auto"/>
          </w:tcPr>
          <w:p w14:paraId="060F4FD7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Finanční objem v Kč bez DPH</w:t>
            </w:r>
          </w:p>
        </w:tc>
        <w:tc>
          <w:tcPr>
            <w:tcW w:w="1647" w:type="dxa"/>
            <w:shd w:val="clear" w:color="auto" w:fill="auto"/>
          </w:tcPr>
          <w:p w14:paraId="14769CA3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Specifikace poskytovaných služeb</w:t>
            </w:r>
          </w:p>
        </w:tc>
      </w:tr>
      <w:tr w:rsidR="002F25B7" w:rsidRPr="00CA3520" w14:paraId="7CB23A4C" w14:textId="77777777" w:rsidTr="0096452C">
        <w:trPr>
          <w:trHeight w:val="748"/>
        </w:trPr>
        <w:tc>
          <w:tcPr>
            <w:tcW w:w="534" w:type="dxa"/>
            <w:shd w:val="clear" w:color="auto" w:fill="auto"/>
          </w:tcPr>
          <w:p w14:paraId="010F4FB6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C164F">
              <w:rPr>
                <w:rFonts w:ascii="Arial" w:hAnsi="Arial" w:cs="Arial"/>
                <w:sz w:val="20"/>
                <w:highlight w:val="yellow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14:paraId="4371973D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14:paraId="77C3D9BF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14:paraId="2F8570D8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755" w:type="dxa"/>
            <w:shd w:val="clear" w:color="auto" w:fill="auto"/>
          </w:tcPr>
          <w:p w14:paraId="2D46DD12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647" w:type="dxa"/>
            <w:shd w:val="clear" w:color="auto" w:fill="auto"/>
          </w:tcPr>
          <w:p w14:paraId="129BC3C6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2F25B7" w:rsidRPr="00CA3520" w14:paraId="3F5461C0" w14:textId="77777777" w:rsidTr="0096452C">
        <w:trPr>
          <w:trHeight w:val="624"/>
        </w:trPr>
        <w:tc>
          <w:tcPr>
            <w:tcW w:w="534" w:type="dxa"/>
            <w:shd w:val="clear" w:color="auto" w:fill="auto"/>
          </w:tcPr>
          <w:p w14:paraId="5C737EBA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DC164F">
              <w:rPr>
                <w:rFonts w:ascii="Arial" w:hAnsi="Arial" w:cs="Arial"/>
                <w:sz w:val="20"/>
                <w:highlight w:val="yellow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14:paraId="55D18EFE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14:paraId="636795EA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14:paraId="17EF2493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755" w:type="dxa"/>
            <w:shd w:val="clear" w:color="auto" w:fill="auto"/>
          </w:tcPr>
          <w:p w14:paraId="4C5AEAD3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647" w:type="dxa"/>
            <w:shd w:val="clear" w:color="auto" w:fill="auto"/>
          </w:tcPr>
          <w:p w14:paraId="56EF8F2C" w14:textId="77777777" w:rsidR="002F25B7" w:rsidRPr="00DC164F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2F25B7" w:rsidRPr="00CA3520" w14:paraId="2283B1CD" w14:textId="77777777" w:rsidTr="0096452C">
        <w:trPr>
          <w:trHeight w:val="784"/>
        </w:trPr>
        <w:tc>
          <w:tcPr>
            <w:tcW w:w="534" w:type="dxa"/>
            <w:shd w:val="clear" w:color="auto" w:fill="auto"/>
          </w:tcPr>
          <w:p w14:paraId="2336E9A1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14:paraId="0CAD8807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8483368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4E905D6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7A918954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7" w:type="dxa"/>
            <w:shd w:val="clear" w:color="auto" w:fill="auto"/>
          </w:tcPr>
          <w:p w14:paraId="3C4E4A43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5B7" w:rsidRPr="00CA3520" w14:paraId="7B892FDA" w14:textId="77777777" w:rsidTr="0096452C">
        <w:trPr>
          <w:trHeight w:val="660"/>
        </w:trPr>
        <w:tc>
          <w:tcPr>
            <w:tcW w:w="534" w:type="dxa"/>
            <w:shd w:val="clear" w:color="auto" w:fill="auto"/>
          </w:tcPr>
          <w:p w14:paraId="3148C790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14:paraId="501C9ABB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468D358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480C7E2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0B811F1E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7" w:type="dxa"/>
            <w:shd w:val="clear" w:color="auto" w:fill="auto"/>
          </w:tcPr>
          <w:p w14:paraId="739378AB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F25B7" w:rsidRPr="00CA3520" w14:paraId="65B7D831" w14:textId="77777777" w:rsidTr="0096452C">
        <w:trPr>
          <w:trHeight w:val="650"/>
        </w:trPr>
        <w:tc>
          <w:tcPr>
            <w:tcW w:w="534" w:type="dxa"/>
            <w:shd w:val="clear" w:color="auto" w:fill="auto"/>
          </w:tcPr>
          <w:p w14:paraId="58FDC896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268" w:type="dxa"/>
            <w:shd w:val="clear" w:color="auto" w:fill="auto"/>
          </w:tcPr>
          <w:p w14:paraId="1B050F37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C2579F6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4C4A90F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55" w:type="dxa"/>
            <w:shd w:val="clear" w:color="auto" w:fill="auto"/>
          </w:tcPr>
          <w:p w14:paraId="7796845B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7" w:type="dxa"/>
            <w:shd w:val="clear" w:color="auto" w:fill="auto"/>
          </w:tcPr>
          <w:p w14:paraId="64608414" w14:textId="77777777" w:rsidR="002F25B7" w:rsidRPr="00CA3520" w:rsidRDefault="002F25B7" w:rsidP="0096452C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8EDC357" w14:textId="77777777" w:rsidR="002F25B7" w:rsidRPr="00203BC3" w:rsidRDefault="002F25B7" w:rsidP="002F25B7">
      <w:pPr>
        <w:spacing w:line="276" w:lineRule="auto"/>
        <w:jc w:val="both"/>
        <w:rPr>
          <w:rFonts w:ascii="Arial" w:hAnsi="Arial" w:cs="Arial"/>
          <w:sz w:val="20"/>
        </w:rPr>
      </w:pPr>
    </w:p>
    <w:p w14:paraId="346BBDE4" w14:textId="77777777" w:rsidR="002F25B7" w:rsidRPr="007B2150" w:rsidRDefault="002F25B7" w:rsidP="002F25B7">
      <w:pPr>
        <w:spacing w:before="600" w:line="276" w:lineRule="auto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 xml:space="preserve">V </w:t>
      </w:r>
      <w:r w:rsidRPr="007B2150">
        <w:rPr>
          <w:rFonts w:ascii="Arial" w:hAnsi="Arial" w:cs="Arial"/>
          <w:i/>
          <w:sz w:val="20"/>
          <w:highlight w:val="yellow"/>
        </w:rPr>
        <w:t>(bude doplněno</w:t>
      </w:r>
      <w:r w:rsidRPr="007B2150">
        <w:rPr>
          <w:rFonts w:ascii="Arial" w:hAnsi="Arial" w:cs="Arial"/>
          <w:sz w:val="20"/>
        </w:rPr>
        <w:t xml:space="preserve">) dne </w:t>
      </w:r>
      <w:r w:rsidRPr="007B2150">
        <w:rPr>
          <w:rFonts w:ascii="Arial" w:hAnsi="Arial" w:cs="Arial"/>
          <w:sz w:val="20"/>
          <w:highlight w:val="yellow"/>
        </w:rPr>
        <w:t>__. __. 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21"/>
        <w:gridCol w:w="4701"/>
      </w:tblGrid>
      <w:tr w:rsidR="002F25B7" w:rsidRPr="007B2150" w14:paraId="2FDF4E3E" w14:textId="77777777" w:rsidTr="0096452C">
        <w:trPr>
          <w:trHeight w:val="1106"/>
        </w:trPr>
        <w:tc>
          <w:tcPr>
            <w:tcW w:w="4621" w:type="dxa"/>
          </w:tcPr>
          <w:p w14:paraId="2460B324" w14:textId="77777777" w:rsidR="002F25B7" w:rsidRPr="007B2150" w:rsidRDefault="002F25B7" w:rsidP="0096452C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701" w:type="dxa"/>
          </w:tcPr>
          <w:p w14:paraId="2CC5215B" w14:textId="77777777" w:rsidR="002F25B7" w:rsidRPr="007B2150" w:rsidRDefault="002F25B7" w:rsidP="0096452C">
            <w:pPr>
              <w:pBdr>
                <w:bottom w:val="single" w:sz="12" w:space="1" w:color="auto"/>
              </w:pBdr>
              <w:spacing w:before="840" w:line="276" w:lineRule="auto"/>
              <w:jc w:val="both"/>
              <w:rPr>
                <w:rFonts w:ascii="Arial" w:hAnsi="Arial" w:cs="Arial"/>
                <w:sz w:val="20"/>
              </w:rPr>
            </w:pPr>
          </w:p>
          <w:p w14:paraId="219D5928" w14:textId="77777777" w:rsidR="002F25B7" w:rsidRPr="007B2150" w:rsidRDefault="002F25B7" w:rsidP="0096452C">
            <w:pPr>
              <w:spacing w:before="120" w:after="120" w:line="276" w:lineRule="auto"/>
              <w:jc w:val="both"/>
              <w:rPr>
                <w:rFonts w:ascii="Arial" w:hAnsi="Arial" w:cs="Arial"/>
                <w:i/>
                <w:sz w:val="20"/>
                <w:highlight w:val="yellow"/>
              </w:rPr>
            </w:pPr>
            <w:r w:rsidRPr="007B2150">
              <w:rPr>
                <w:rFonts w:ascii="Arial" w:hAnsi="Arial" w:cs="Arial"/>
                <w:i/>
                <w:sz w:val="20"/>
                <w:highlight w:val="yellow"/>
              </w:rPr>
              <w:t>Jméno a funkce osoby oprávněné zastupovat účastníka zadávacího řízení a její podpis</w:t>
            </w:r>
          </w:p>
          <w:p w14:paraId="2C7216BE" w14:textId="77777777" w:rsidR="002F25B7" w:rsidRPr="007B2150" w:rsidRDefault="002F25B7" w:rsidP="0096452C">
            <w:pPr>
              <w:spacing w:before="120" w:after="120" w:line="276" w:lineRule="auto"/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</w:tbl>
    <w:bookmarkEnd w:id="0"/>
    <w:p w14:paraId="24C9647C" w14:textId="77777777" w:rsidR="002F25B7" w:rsidRDefault="002F25B7" w:rsidP="002F25B7">
      <w:pPr>
        <w:jc w:val="both"/>
        <w:rPr>
          <w:rFonts w:ascii="Arial" w:hAnsi="Arial" w:cs="Arial"/>
          <w:b/>
          <w:szCs w:val="22"/>
        </w:rPr>
      </w:pPr>
      <w:r w:rsidRPr="00087FA9">
        <w:rPr>
          <w:rFonts w:ascii="Arial" w:hAnsi="Arial" w:cs="Arial"/>
          <w:szCs w:val="22"/>
        </w:rPr>
        <w:t>*</w:t>
      </w:r>
      <w:r w:rsidRPr="00087FA9">
        <w:rPr>
          <w:rFonts w:ascii="Arial" w:hAnsi="Arial" w:cs="Arial"/>
          <w:b/>
          <w:szCs w:val="22"/>
        </w:rPr>
        <w:t xml:space="preserve"> Povinnost předložit doklad může dodavatel splnit odkazem na odpovídající informace vedené v informačním systému veřejné správy nebo v obdobném systému vedeném v jiném členském státu, který umožňuje neomezený dálkový přístup. Takový odkaz musí obsahovat internetovou adresu a údaje pro přihlášení a vyhledání požadované informace, jsou-li takové údaje nezbytné.</w:t>
      </w:r>
    </w:p>
    <w:p w14:paraId="5D20B938" w14:textId="77777777" w:rsidR="002F25B7" w:rsidRDefault="002F25B7" w:rsidP="002F25B7">
      <w:pPr>
        <w:jc w:val="both"/>
        <w:rPr>
          <w:rFonts w:ascii="Arial" w:hAnsi="Arial" w:cs="Arial"/>
          <w:b/>
          <w:szCs w:val="22"/>
        </w:rPr>
      </w:pPr>
    </w:p>
    <w:p w14:paraId="4B6E80D2" w14:textId="77777777" w:rsidR="002F25B7" w:rsidRPr="00087FA9" w:rsidRDefault="002F25B7" w:rsidP="002F25B7">
      <w:pPr>
        <w:jc w:val="both"/>
        <w:rPr>
          <w:rFonts w:ascii="Arial" w:hAnsi="Arial" w:cs="Arial"/>
          <w:b/>
          <w:szCs w:val="22"/>
        </w:rPr>
      </w:pPr>
      <w:r w:rsidRPr="00F527F0">
        <w:rPr>
          <w:rFonts w:ascii="Arial" w:hAnsi="Arial" w:cs="Arial"/>
          <w:b/>
          <w:szCs w:val="22"/>
        </w:rPr>
        <w:t>Dodavatel, který podává nabídku na danou část plnění veřejné zakázky, vyplní požadovanou kvalifika</w:t>
      </w:r>
      <w:r>
        <w:rPr>
          <w:rFonts w:ascii="Arial" w:hAnsi="Arial" w:cs="Arial"/>
          <w:b/>
          <w:szCs w:val="22"/>
        </w:rPr>
        <w:t>ci</w:t>
      </w:r>
      <w:r w:rsidRPr="00F527F0">
        <w:rPr>
          <w:rFonts w:ascii="Arial" w:hAnsi="Arial" w:cs="Arial"/>
          <w:b/>
          <w:szCs w:val="22"/>
        </w:rPr>
        <w:t xml:space="preserve"> odpovídající dané části. Ostatní proškrtne.</w:t>
      </w:r>
    </w:p>
    <w:p w14:paraId="6950CC35" w14:textId="77777777" w:rsidR="002F25B7" w:rsidRPr="00087FA9" w:rsidRDefault="002F25B7" w:rsidP="002F25B7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2458A097" w14:textId="77777777" w:rsidR="00D12BFC" w:rsidRDefault="00D12BFC"/>
    <w:sectPr w:rsidR="00D12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910A1"/>
    <w:multiLevelType w:val="hybridMultilevel"/>
    <w:tmpl w:val="F296FE26"/>
    <w:lvl w:ilvl="0" w:tplc="2E90A518">
      <w:start w:val="1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38659664">
    <w:abstractNumId w:val="0"/>
  </w:num>
  <w:num w:numId="2" w16cid:durableId="1099956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5B7"/>
    <w:rsid w:val="002F25B7"/>
    <w:rsid w:val="00B43B89"/>
    <w:rsid w:val="00BE709B"/>
    <w:rsid w:val="00D1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F702"/>
  <w15:chartTrackingRefBased/>
  <w15:docId w15:val="{76279B16-CA0E-4661-9A97-86A93F36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25B7"/>
    <w:pPr>
      <w:spacing w:after="0" w:line="240" w:lineRule="auto"/>
    </w:pPr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,F"/>
    <w:basedOn w:val="Normln"/>
    <w:next w:val="Normln"/>
    <w:link w:val="Nadpis1Char"/>
    <w:uiPriority w:val="9"/>
    <w:qFormat/>
    <w:rsid w:val="002F25B7"/>
    <w:pPr>
      <w:keepNext/>
      <w:jc w:val="center"/>
      <w:outlineLvl w:val="0"/>
    </w:pPr>
    <w:rPr>
      <w:sz w:val="28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uiPriority w:val="9"/>
    <w:qFormat/>
    <w:rsid w:val="002F25B7"/>
    <w:pPr>
      <w:keepNext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,F Char"/>
    <w:basedOn w:val="Standardnpsmoodstavce"/>
    <w:link w:val="Nadpis1"/>
    <w:uiPriority w:val="9"/>
    <w:rsid w:val="002F25B7"/>
    <w:rPr>
      <w:rFonts w:ascii="Corbel" w:eastAsia="Times New Roman" w:hAnsi="Corbel" w:cs="Times New Roman"/>
      <w:color w:val="595959"/>
      <w:kern w:val="0"/>
      <w:sz w:val="28"/>
      <w:szCs w:val="20"/>
      <w:lang w:eastAsia="cs-CZ"/>
      <w14:ligatures w14:val="none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uiPriority w:val="9"/>
    <w:rsid w:val="002F25B7"/>
    <w:rPr>
      <w:rFonts w:ascii="Corbel" w:eastAsia="Times New Roman" w:hAnsi="Corbel" w:cs="Times New Roman"/>
      <w:b/>
      <w:color w:val="595959"/>
      <w:kern w:val="0"/>
      <w:szCs w:val="20"/>
      <w:lang w:eastAsia="cs-CZ"/>
      <w14:ligatures w14:val="none"/>
    </w:rPr>
  </w:style>
  <w:style w:type="character" w:styleId="Hypertextovodkaz">
    <w:name w:val="Hyperlink"/>
    <w:uiPriority w:val="99"/>
    <w:rsid w:val="002F25B7"/>
    <w:rPr>
      <w:color w:val="0000FF"/>
      <w:u w:val="single"/>
    </w:rPr>
  </w:style>
  <w:style w:type="paragraph" w:styleId="Textkomente">
    <w:name w:val="annotation text"/>
    <w:aliases w:val="Text poznámky"/>
    <w:basedOn w:val="Normln"/>
    <w:link w:val="TextkomenteChar1"/>
    <w:unhideWhenUsed/>
    <w:rsid w:val="002F25B7"/>
  </w:style>
  <w:style w:type="character" w:customStyle="1" w:styleId="TextkomenteChar">
    <w:name w:val="Text komentáře Char"/>
    <w:basedOn w:val="Standardnpsmoodstavce"/>
    <w:uiPriority w:val="99"/>
    <w:semiHidden/>
    <w:rsid w:val="002F25B7"/>
    <w:rPr>
      <w:rFonts w:ascii="Corbel" w:eastAsia="Times New Roman" w:hAnsi="Corbel" w:cs="Times New Roman"/>
      <w:color w:val="595959"/>
      <w:kern w:val="0"/>
      <w:sz w:val="20"/>
      <w:szCs w:val="20"/>
      <w:lang w:eastAsia="cs-CZ"/>
      <w14:ligatures w14:val="none"/>
    </w:rPr>
  </w:style>
  <w:style w:type="character" w:customStyle="1" w:styleId="TextkomenteChar1">
    <w:name w:val="Text komentáře Char1"/>
    <w:aliases w:val="Text poznámky Char"/>
    <w:basedOn w:val="Standardnpsmoodstavce"/>
    <w:link w:val="Textkomente"/>
    <w:locked/>
    <w:rsid w:val="002F25B7"/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vz.nipez.cz/formulare-zakazky/Z2023-0229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4108</Characters>
  <Application>Microsoft Office Word</Application>
  <DocSecurity>0</DocSecurity>
  <Lines>34</Lines>
  <Paragraphs>9</Paragraphs>
  <ScaleCrop>false</ScaleCrop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Friedlová</dc:creator>
  <cp:keywords/>
  <dc:description/>
  <cp:lastModifiedBy>Lenka Friedlová</cp:lastModifiedBy>
  <cp:revision>2</cp:revision>
  <dcterms:created xsi:type="dcterms:W3CDTF">2023-08-30T13:42:00Z</dcterms:created>
  <dcterms:modified xsi:type="dcterms:W3CDTF">2023-08-30T13:49:00Z</dcterms:modified>
</cp:coreProperties>
</file>